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467630AC" w:rsidR="00243427" w:rsidRDefault="00243427" w:rsidP="00243427"/>
    <w:p w14:paraId="0EF65426" w14:textId="24A647EC" w:rsidR="004036ED" w:rsidRDefault="004036ED" w:rsidP="004036ED">
      <w:pPr>
        <w:pStyle w:val="Heading1"/>
        <w:rPr>
          <w:b/>
          <w:bCs/>
          <w:sz w:val="40"/>
          <w:szCs w:val="40"/>
        </w:rPr>
      </w:pPr>
      <w:r>
        <w:rPr>
          <w:b/>
          <w:bCs/>
          <w:sz w:val="40"/>
          <w:szCs w:val="40"/>
        </w:rPr>
        <w:t>Definitions</w:t>
      </w:r>
    </w:p>
    <w:p w14:paraId="3F36174B" w14:textId="0A020A11" w:rsidR="004036ED" w:rsidRDefault="00CC0816" w:rsidP="00243427">
      <w:r w:rsidRPr="00CC0816">
        <w:rPr>
          <w:b/>
          <w:bCs/>
          <w:sz w:val="30"/>
          <w:szCs w:val="30"/>
        </w:rPr>
        <w:t xml:space="preserve">Virtualization: </w:t>
      </w:r>
      <w:r w:rsidRPr="00CC0816">
        <w:rPr>
          <w:sz w:val="30"/>
          <w:szCs w:val="30"/>
        </w:rPr>
        <w:t>The creation of a virtual (rather than actual) version of something, such as an operating system, a server, a storage device, or network resources.</w:t>
      </w:r>
    </w:p>
    <w:p w14:paraId="3DD61CE0" w14:textId="5A1E8814" w:rsidR="004036ED" w:rsidRDefault="004036ED" w:rsidP="00243427"/>
    <w:p w14:paraId="605744C6" w14:textId="5F984FBC" w:rsidR="004036ED" w:rsidRDefault="004036ED" w:rsidP="00243427"/>
    <w:p w14:paraId="7137C2F3" w14:textId="033ED473" w:rsidR="004036ED" w:rsidRDefault="004036ED" w:rsidP="00243427"/>
    <w:p w14:paraId="1C68F01C" w14:textId="00D01BB9" w:rsidR="004036ED" w:rsidRDefault="004036ED" w:rsidP="00243427"/>
    <w:p w14:paraId="4AC43F81" w14:textId="65C513A6" w:rsidR="004036ED" w:rsidRDefault="004036ED" w:rsidP="00243427"/>
    <w:p w14:paraId="548FC02A" w14:textId="29CBE493" w:rsidR="004036ED" w:rsidRDefault="004036ED" w:rsidP="00243427"/>
    <w:p w14:paraId="0E0CA2AA" w14:textId="15C8FD45" w:rsidR="004036ED" w:rsidRDefault="004036ED" w:rsidP="00243427"/>
    <w:p w14:paraId="5AA90BAB" w14:textId="22318387" w:rsidR="004036ED" w:rsidRDefault="004036ED" w:rsidP="00243427"/>
    <w:p w14:paraId="608F94CD" w14:textId="7F4C769A" w:rsidR="004036ED" w:rsidRDefault="004036ED" w:rsidP="00243427"/>
    <w:p w14:paraId="336EF4FF" w14:textId="42B9A8A3" w:rsidR="004036ED" w:rsidRDefault="004036ED" w:rsidP="00243427"/>
    <w:p w14:paraId="6787526C" w14:textId="4D71F7F0" w:rsidR="004036ED" w:rsidRDefault="004036ED" w:rsidP="00243427"/>
    <w:p w14:paraId="284191F3" w14:textId="7688CFFF" w:rsidR="004036ED" w:rsidRDefault="004036ED" w:rsidP="00243427"/>
    <w:p w14:paraId="79A056BB" w14:textId="172C2FC2" w:rsidR="004036ED" w:rsidRDefault="004036ED" w:rsidP="00243427"/>
    <w:p w14:paraId="1530E7A4" w14:textId="103340F8" w:rsidR="004036ED" w:rsidRDefault="004036ED" w:rsidP="00243427"/>
    <w:p w14:paraId="19501B06" w14:textId="3129801C" w:rsidR="004036ED" w:rsidRDefault="004036ED" w:rsidP="00243427"/>
    <w:p w14:paraId="20247E3A" w14:textId="42E8AF22" w:rsidR="004036ED" w:rsidRDefault="004036ED" w:rsidP="00243427"/>
    <w:p w14:paraId="73938530" w14:textId="7D697A78" w:rsidR="00CC0816" w:rsidRDefault="00CC0816" w:rsidP="00243427"/>
    <w:p w14:paraId="528C4D7F" w14:textId="77777777" w:rsidR="00CC0816" w:rsidRDefault="00CC0816" w:rsidP="00243427"/>
    <w:p w14:paraId="50859659" w14:textId="2FE5AA5A" w:rsidR="004036ED" w:rsidRDefault="004036ED" w:rsidP="00243427"/>
    <w:p w14:paraId="18C50641" w14:textId="598DB0FF" w:rsidR="004036ED" w:rsidRDefault="004036ED" w:rsidP="00243427"/>
    <w:p w14:paraId="2BCC081F" w14:textId="4D604CCD" w:rsidR="004036ED" w:rsidRDefault="004036ED" w:rsidP="00243427"/>
    <w:p w14:paraId="026F2F84" w14:textId="7E7E82A9" w:rsidR="004036ED" w:rsidRDefault="004036ED" w:rsidP="00243427"/>
    <w:p w14:paraId="566797F0" w14:textId="5F3CBD69" w:rsidR="004036ED" w:rsidRDefault="004036ED" w:rsidP="00243427"/>
    <w:p w14:paraId="383B3C36" w14:textId="77777777" w:rsidR="004036ED" w:rsidRDefault="004036ED"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5794EFF9" w14:textId="77777777" w:rsidR="00CC0816" w:rsidRDefault="00CC0816" w:rsidP="00324D73">
      <w:pPr>
        <w:rPr>
          <w:sz w:val="30"/>
          <w:szCs w:val="30"/>
        </w:rPr>
      </w:pPr>
      <w:r w:rsidRPr="00CC0816">
        <w:rPr>
          <w:sz w:val="30"/>
          <w:szCs w:val="30"/>
        </w:rPr>
        <w:t>This policy encompasses all new and existing workloads.</w:t>
      </w:r>
    </w:p>
    <w:p w14:paraId="32F6FF39" w14:textId="4AE8947A" w:rsidR="00B34A1C" w:rsidRDefault="00B34A1C" w:rsidP="00324D73">
      <w:pPr>
        <w:rPr>
          <w:b/>
          <w:bCs/>
          <w:sz w:val="30"/>
          <w:szCs w:val="30"/>
        </w:rPr>
      </w:pPr>
      <w:r w:rsidRPr="00B34A1C">
        <w:rPr>
          <w:b/>
          <w:bCs/>
          <w:sz w:val="30"/>
          <w:szCs w:val="30"/>
        </w:rPr>
        <w:t>Purpose</w:t>
      </w:r>
    </w:p>
    <w:p w14:paraId="0411A431" w14:textId="77777777" w:rsidR="00CC0816" w:rsidRPr="00CC0816" w:rsidRDefault="00CC0816" w:rsidP="00CC0816">
      <w:pPr>
        <w:rPr>
          <w:sz w:val="30"/>
          <w:szCs w:val="30"/>
        </w:rPr>
      </w:pPr>
      <w:r w:rsidRPr="00CC0816">
        <w:rPr>
          <w:sz w:val="30"/>
          <w:szCs w:val="30"/>
        </w:rPr>
        <w:t>The purpose of this policy is to establish server virtualization requirements that define the acquisition, use, and management of server virtualization technologies. This policy provides controls that ensure that Enterprise issues are considered, along with business objectives, when making server virtualization related decisions.</w:t>
      </w:r>
    </w:p>
    <w:p w14:paraId="58CC50EF" w14:textId="7C0999D4" w:rsidR="004036ED" w:rsidRDefault="00CC0816" w:rsidP="00CC0816">
      <w:pPr>
        <w:rPr>
          <w:sz w:val="30"/>
          <w:szCs w:val="30"/>
        </w:rPr>
      </w:pPr>
      <w:r w:rsidRPr="00CC0816">
        <w:rPr>
          <w:sz w:val="30"/>
          <w:szCs w:val="30"/>
        </w:rPr>
        <w:t>Platform Architecture policies, standards, and guidelines will be used to acquire, design, implement, and manage all server virtualization technologies.</w:t>
      </w:r>
    </w:p>
    <w:p w14:paraId="740C631E" w14:textId="1A436B2A" w:rsidR="004036ED" w:rsidRDefault="004036ED" w:rsidP="004036ED">
      <w:pPr>
        <w:rPr>
          <w:sz w:val="30"/>
          <w:szCs w:val="30"/>
        </w:rPr>
      </w:pPr>
    </w:p>
    <w:p w14:paraId="2505110E" w14:textId="175F4ED5" w:rsidR="004036ED" w:rsidRDefault="004036ED" w:rsidP="004036ED"/>
    <w:p w14:paraId="3E5FFBC0" w14:textId="0349BB56" w:rsidR="00CC0816" w:rsidRDefault="00CC0816" w:rsidP="004036ED"/>
    <w:p w14:paraId="3EA489C4" w14:textId="4945EE89" w:rsidR="00CC0816" w:rsidRDefault="00CC0816" w:rsidP="004036ED"/>
    <w:p w14:paraId="1ADCCF72" w14:textId="240EFB71" w:rsidR="00CC0816" w:rsidRDefault="00CC0816" w:rsidP="004036ED"/>
    <w:p w14:paraId="6DD0EC46" w14:textId="03052B8D" w:rsidR="00CC0816" w:rsidRDefault="00CC0816" w:rsidP="004036ED"/>
    <w:p w14:paraId="786465E9" w14:textId="3EA6837F" w:rsidR="00CC0816" w:rsidRDefault="00CC0816" w:rsidP="004036ED"/>
    <w:p w14:paraId="150F869E" w14:textId="0FAC08F5" w:rsidR="00CC0816" w:rsidRDefault="00CC0816" w:rsidP="004036ED"/>
    <w:p w14:paraId="55E06343" w14:textId="1C4CED64" w:rsidR="00CC0816" w:rsidRDefault="00CC0816" w:rsidP="004036ED"/>
    <w:p w14:paraId="4E3BC5F5" w14:textId="66261D6C" w:rsidR="00CC0816" w:rsidRDefault="00CC0816" w:rsidP="004036ED"/>
    <w:p w14:paraId="5F4394C5" w14:textId="3EAF2FEB" w:rsidR="00CC0816" w:rsidRDefault="00CC0816" w:rsidP="004036ED"/>
    <w:p w14:paraId="61CE28DB" w14:textId="3D023545" w:rsidR="00CC0816" w:rsidRDefault="00CC0816" w:rsidP="004036ED"/>
    <w:p w14:paraId="18C27E7F" w14:textId="787B8D39" w:rsidR="00CC0816" w:rsidRDefault="00CC0816" w:rsidP="004036ED"/>
    <w:p w14:paraId="36E5C1AA" w14:textId="27435746" w:rsidR="00CC0816" w:rsidRDefault="00CC0816" w:rsidP="004036ED"/>
    <w:p w14:paraId="5D77DAF7" w14:textId="77777777" w:rsidR="00CC0816" w:rsidRDefault="00CC0816" w:rsidP="004036ED"/>
    <w:p w14:paraId="2020D1AD" w14:textId="77777777" w:rsidR="004036ED" w:rsidRDefault="004036ED" w:rsidP="004036ED"/>
    <w:p w14:paraId="4E05926C" w14:textId="0D6E34AA"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11662216" w14:textId="3A17A703" w:rsidR="00CC0816" w:rsidRPr="00CC0816" w:rsidRDefault="001434C9" w:rsidP="00CC0816">
      <w:pPr>
        <w:rPr>
          <w:sz w:val="30"/>
          <w:szCs w:val="30"/>
        </w:rPr>
      </w:pPr>
      <w:r>
        <w:rPr>
          <w:sz w:val="30"/>
          <w:szCs w:val="30"/>
        </w:rPr>
        <w:t>{COMPANY-NAME}</w:t>
      </w:r>
      <w:r w:rsidR="00CC0816" w:rsidRPr="00CC0816">
        <w:rPr>
          <w:sz w:val="30"/>
          <w:szCs w:val="30"/>
        </w:rPr>
        <w:t xml:space="preserve">’s VP of IT has the overall responsibility for ensuring that policies are followed </w:t>
      </w:r>
      <w:proofErr w:type="gramStart"/>
      <w:r w:rsidR="00CC0816" w:rsidRPr="00CC0816">
        <w:rPr>
          <w:sz w:val="30"/>
          <w:szCs w:val="30"/>
        </w:rPr>
        <w:t>in order to</w:t>
      </w:r>
      <w:proofErr w:type="gramEnd"/>
      <w:r w:rsidR="00CC0816" w:rsidRPr="00CC0816">
        <w:rPr>
          <w:sz w:val="30"/>
          <w:szCs w:val="30"/>
        </w:rPr>
        <w:t xml:space="preserve"> establish contracts and the confidentiality, integrity, and availability of </w:t>
      </w:r>
      <w:r>
        <w:rPr>
          <w:sz w:val="30"/>
          <w:szCs w:val="30"/>
        </w:rPr>
        <w:t>{COMPANY-NAME}</w:t>
      </w:r>
      <w:r w:rsidR="00CC0816" w:rsidRPr="00CC0816">
        <w:rPr>
          <w:sz w:val="30"/>
          <w:szCs w:val="30"/>
        </w:rPr>
        <w:t xml:space="preserve"> data.</w:t>
      </w:r>
    </w:p>
    <w:p w14:paraId="3E440011" w14:textId="77777777" w:rsidR="00CC0816" w:rsidRPr="00CC0816" w:rsidRDefault="00CC0816" w:rsidP="00CC0816">
      <w:pPr>
        <w:rPr>
          <w:sz w:val="30"/>
          <w:szCs w:val="30"/>
        </w:rPr>
      </w:pPr>
      <w:r w:rsidRPr="00CC0816">
        <w:rPr>
          <w:sz w:val="30"/>
          <w:szCs w:val="30"/>
        </w:rPr>
        <w:t>Other IT staff members, under the direction of the Director of IT, are responsible for following the procedures and policies within IT.</w:t>
      </w:r>
    </w:p>
    <w:p w14:paraId="511C0E64" w14:textId="12ABE856" w:rsidR="00CC0816" w:rsidRPr="00CC0816" w:rsidRDefault="001434C9" w:rsidP="00CC0816">
      <w:pPr>
        <w:rPr>
          <w:sz w:val="30"/>
          <w:szCs w:val="30"/>
        </w:rPr>
      </w:pPr>
      <w:r>
        <w:rPr>
          <w:sz w:val="30"/>
          <w:szCs w:val="30"/>
        </w:rPr>
        <w:t>{COMPANY-NAME}</w:t>
      </w:r>
      <w:r w:rsidR="00CC0816" w:rsidRPr="00CC0816">
        <w:rPr>
          <w:sz w:val="30"/>
          <w:szCs w:val="30"/>
        </w:rPr>
        <w:t>’s legacy IT practice was to dedicate one physical server to a single workload. The result of this practice was excessive server underutilization, an ever- expanding data center footprint, and excessive data center power consumption.</w:t>
      </w:r>
    </w:p>
    <w:p w14:paraId="6DBB5A81" w14:textId="6C8E5847" w:rsidR="00CC0816" w:rsidRPr="00CC0816" w:rsidRDefault="00CC0816" w:rsidP="00CC0816">
      <w:pPr>
        <w:rPr>
          <w:sz w:val="30"/>
          <w:szCs w:val="30"/>
        </w:rPr>
      </w:pPr>
      <w:r w:rsidRPr="00CC0816">
        <w:rPr>
          <w:sz w:val="30"/>
          <w:szCs w:val="30"/>
        </w:rPr>
        <w:t xml:space="preserve">Server virtualization software allows the consolidation of new and existing workloads onto high capacity x86 servers. Consolidating workloads onto high capacity x86 servers allows </w:t>
      </w:r>
      <w:r w:rsidR="001434C9">
        <w:rPr>
          <w:sz w:val="30"/>
          <w:szCs w:val="30"/>
        </w:rPr>
        <w:t>{COMPANY-NAME}</w:t>
      </w:r>
      <w:r w:rsidRPr="00CC0816">
        <w:rPr>
          <w:sz w:val="30"/>
          <w:szCs w:val="30"/>
        </w:rPr>
        <w:t xml:space="preserve"> to reduce the x86 server inventory, which in turn decreases the data center footprint and data center power consumption.</w:t>
      </w:r>
    </w:p>
    <w:p w14:paraId="6FF6F7E5" w14:textId="6ECD81EE" w:rsidR="004036ED" w:rsidRDefault="001434C9" w:rsidP="00CC0816">
      <w:pPr>
        <w:rPr>
          <w:sz w:val="30"/>
          <w:szCs w:val="30"/>
        </w:rPr>
      </w:pPr>
      <w:r>
        <w:rPr>
          <w:sz w:val="30"/>
          <w:szCs w:val="30"/>
        </w:rPr>
        <w:t>{COMPANY-NAME}</w:t>
      </w:r>
      <w:r w:rsidR="00CC0816" w:rsidRPr="00CC0816">
        <w:rPr>
          <w:sz w:val="30"/>
          <w:szCs w:val="30"/>
        </w:rPr>
        <w:t xml:space="preserve"> will migrate all new and existing workloads from physical servers to virtual machines. Hardware will be retired at such time as planned by IT management or required by incompatibility with Operating Systems (OS) and/or workload specific software updates.</w:t>
      </w:r>
    </w:p>
    <w:p w14:paraId="5263BC31" w14:textId="57378D39" w:rsidR="00CC0816" w:rsidRDefault="00CC0816" w:rsidP="00CC0816">
      <w:pPr>
        <w:rPr>
          <w:sz w:val="30"/>
          <w:szCs w:val="30"/>
        </w:rPr>
      </w:pPr>
    </w:p>
    <w:p w14:paraId="0931B35B" w14:textId="52BA4FE6" w:rsidR="00CC0816" w:rsidRDefault="00CC0816" w:rsidP="00CC0816">
      <w:pPr>
        <w:rPr>
          <w:sz w:val="30"/>
          <w:szCs w:val="30"/>
        </w:rPr>
      </w:pPr>
    </w:p>
    <w:p w14:paraId="5097F9FA" w14:textId="715DDA56" w:rsidR="00CC0816" w:rsidRDefault="00CC0816" w:rsidP="00CC0816">
      <w:pPr>
        <w:rPr>
          <w:sz w:val="30"/>
          <w:szCs w:val="30"/>
        </w:rPr>
      </w:pPr>
    </w:p>
    <w:p w14:paraId="388E1260" w14:textId="3D63AD8A" w:rsidR="00CC0816" w:rsidRDefault="00CC0816" w:rsidP="00CC0816">
      <w:pPr>
        <w:rPr>
          <w:sz w:val="30"/>
          <w:szCs w:val="30"/>
        </w:rPr>
      </w:pPr>
    </w:p>
    <w:p w14:paraId="3405579B" w14:textId="4BFEB24B" w:rsidR="00CC0816" w:rsidRDefault="00CC0816" w:rsidP="00CC0816">
      <w:pPr>
        <w:rPr>
          <w:sz w:val="30"/>
          <w:szCs w:val="30"/>
        </w:rPr>
      </w:pPr>
    </w:p>
    <w:p w14:paraId="050AD10C" w14:textId="0B027F1F" w:rsidR="00CC0816" w:rsidRDefault="00CC0816" w:rsidP="00CC0816">
      <w:pPr>
        <w:rPr>
          <w:sz w:val="30"/>
          <w:szCs w:val="30"/>
        </w:rPr>
      </w:pPr>
    </w:p>
    <w:p w14:paraId="79D37FDB" w14:textId="41DCEC38" w:rsidR="00CC0816" w:rsidRDefault="00CC0816" w:rsidP="00CC0816">
      <w:pPr>
        <w:rPr>
          <w:sz w:val="30"/>
          <w:szCs w:val="30"/>
        </w:rPr>
      </w:pPr>
    </w:p>
    <w:p w14:paraId="535EFD54" w14:textId="7E296950" w:rsidR="00CC0816" w:rsidRDefault="00CC0816" w:rsidP="00CC0816">
      <w:pPr>
        <w:rPr>
          <w:sz w:val="30"/>
          <w:szCs w:val="30"/>
        </w:rPr>
      </w:pPr>
    </w:p>
    <w:p w14:paraId="0BC483F2" w14:textId="77777777" w:rsidR="00CC0816" w:rsidRPr="00CC0816" w:rsidRDefault="00CC0816" w:rsidP="00CC0816">
      <w:pPr>
        <w:rPr>
          <w:b/>
          <w:bCs/>
          <w:sz w:val="30"/>
          <w:szCs w:val="30"/>
        </w:rPr>
      </w:pPr>
      <w:r w:rsidRPr="00CC0816">
        <w:rPr>
          <w:b/>
          <w:bCs/>
          <w:sz w:val="30"/>
          <w:szCs w:val="30"/>
        </w:rPr>
        <w:t>Server Virtualization Requirements:</w:t>
      </w:r>
    </w:p>
    <w:p w14:paraId="51630F0C" w14:textId="513A0222" w:rsidR="00CC0816" w:rsidRPr="00CC0816" w:rsidRDefault="00CC0816" w:rsidP="00CC0816">
      <w:pPr>
        <w:pStyle w:val="ListParagraph"/>
        <w:numPr>
          <w:ilvl w:val="0"/>
          <w:numId w:val="43"/>
        </w:numPr>
        <w:rPr>
          <w:sz w:val="30"/>
          <w:szCs w:val="30"/>
        </w:rPr>
      </w:pPr>
      <w:r w:rsidRPr="00CC0816">
        <w:rPr>
          <w:sz w:val="30"/>
          <w:szCs w:val="30"/>
        </w:rPr>
        <w:t>Support industry-wide open-standards</w:t>
      </w:r>
    </w:p>
    <w:p w14:paraId="60452FAD" w14:textId="3A48ABC2" w:rsidR="00CC0816" w:rsidRPr="00CC0816" w:rsidRDefault="00CC0816" w:rsidP="00CC0816">
      <w:pPr>
        <w:pStyle w:val="ListParagraph"/>
        <w:numPr>
          <w:ilvl w:val="0"/>
          <w:numId w:val="43"/>
        </w:numPr>
        <w:rPr>
          <w:sz w:val="30"/>
          <w:szCs w:val="30"/>
        </w:rPr>
      </w:pPr>
      <w:r w:rsidRPr="00CC0816">
        <w:rPr>
          <w:sz w:val="30"/>
          <w:szCs w:val="30"/>
        </w:rPr>
        <w:t>Embedded security technology, such as, Trusted Platform Module (TPM) or other technologies</w:t>
      </w:r>
    </w:p>
    <w:p w14:paraId="7641141D" w14:textId="717D2596" w:rsidR="00CC0816" w:rsidRPr="00CC0816" w:rsidRDefault="00CC0816" w:rsidP="00CC0816">
      <w:pPr>
        <w:pStyle w:val="ListParagraph"/>
        <w:numPr>
          <w:ilvl w:val="0"/>
          <w:numId w:val="43"/>
        </w:numPr>
        <w:rPr>
          <w:sz w:val="30"/>
          <w:szCs w:val="30"/>
        </w:rPr>
      </w:pPr>
      <w:r w:rsidRPr="00CC0816">
        <w:rPr>
          <w:sz w:val="30"/>
          <w:szCs w:val="30"/>
        </w:rPr>
        <w:t>Single centralized management console</w:t>
      </w:r>
    </w:p>
    <w:p w14:paraId="39AD8E6D" w14:textId="6D5338BE" w:rsidR="00CC0816" w:rsidRPr="00CC0816" w:rsidRDefault="00CC0816" w:rsidP="00CC0816">
      <w:pPr>
        <w:pStyle w:val="ListParagraph"/>
        <w:numPr>
          <w:ilvl w:val="0"/>
          <w:numId w:val="43"/>
        </w:numPr>
        <w:rPr>
          <w:sz w:val="30"/>
          <w:szCs w:val="30"/>
        </w:rPr>
      </w:pPr>
      <w:r w:rsidRPr="00CC0816">
        <w:rPr>
          <w:sz w:val="30"/>
          <w:szCs w:val="30"/>
        </w:rPr>
        <w:t>Support industry standard management tools</w:t>
      </w:r>
    </w:p>
    <w:p w14:paraId="523DC908" w14:textId="2B832006" w:rsidR="00CC0816" w:rsidRPr="00CC0816" w:rsidRDefault="00CC0816" w:rsidP="00CC0816">
      <w:pPr>
        <w:pStyle w:val="ListParagraph"/>
        <w:numPr>
          <w:ilvl w:val="0"/>
          <w:numId w:val="43"/>
        </w:numPr>
        <w:rPr>
          <w:sz w:val="30"/>
          <w:szCs w:val="30"/>
        </w:rPr>
      </w:pPr>
      <w:r w:rsidRPr="00CC0816">
        <w:rPr>
          <w:sz w:val="30"/>
          <w:szCs w:val="30"/>
        </w:rPr>
        <w:t>Support industry standard backup and recovery tools</w:t>
      </w:r>
    </w:p>
    <w:p w14:paraId="2EDC1C91" w14:textId="0CA8A257" w:rsidR="00CC0816" w:rsidRPr="00CC0816" w:rsidRDefault="00CC0816" w:rsidP="00CC0816">
      <w:pPr>
        <w:pStyle w:val="ListParagraph"/>
        <w:numPr>
          <w:ilvl w:val="0"/>
          <w:numId w:val="43"/>
        </w:numPr>
        <w:rPr>
          <w:sz w:val="30"/>
          <w:szCs w:val="30"/>
        </w:rPr>
      </w:pPr>
      <w:r w:rsidRPr="00CC0816">
        <w:rPr>
          <w:sz w:val="30"/>
          <w:szCs w:val="30"/>
        </w:rPr>
        <w:t>Interoperate with other platform technologies</w:t>
      </w:r>
    </w:p>
    <w:p w14:paraId="4D40A085" w14:textId="1318A7B1" w:rsidR="00CC0816" w:rsidRPr="00CC0816" w:rsidRDefault="00CC0816" w:rsidP="00CC0816">
      <w:pPr>
        <w:pStyle w:val="ListParagraph"/>
        <w:numPr>
          <w:ilvl w:val="0"/>
          <w:numId w:val="43"/>
        </w:numPr>
        <w:rPr>
          <w:sz w:val="30"/>
          <w:szCs w:val="30"/>
        </w:rPr>
      </w:pPr>
      <w:r w:rsidRPr="00CC0816">
        <w:rPr>
          <w:sz w:val="30"/>
          <w:szCs w:val="30"/>
        </w:rPr>
        <w:t>Support industry standard x86 hardware</w:t>
      </w:r>
    </w:p>
    <w:p w14:paraId="435AF0D9" w14:textId="418BDFBF" w:rsidR="00CC0816" w:rsidRPr="00CC0816" w:rsidRDefault="00CC0816" w:rsidP="00CC0816">
      <w:pPr>
        <w:pStyle w:val="ListParagraph"/>
        <w:numPr>
          <w:ilvl w:val="0"/>
          <w:numId w:val="43"/>
        </w:numPr>
        <w:rPr>
          <w:sz w:val="30"/>
          <w:szCs w:val="30"/>
        </w:rPr>
      </w:pPr>
      <w:r w:rsidRPr="00CC0816">
        <w:rPr>
          <w:sz w:val="30"/>
          <w:szCs w:val="30"/>
        </w:rPr>
        <w:t>Support industry standard storage</w:t>
      </w:r>
    </w:p>
    <w:p w14:paraId="12D68934" w14:textId="3A665730" w:rsidR="00CC0816" w:rsidRPr="00CC0816" w:rsidRDefault="00CC0816" w:rsidP="00CC0816">
      <w:pPr>
        <w:pStyle w:val="ListParagraph"/>
        <w:numPr>
          <w:ilvl w:val="0"/>
          <w:numId w:val="43"/>
        </w:numPr>
        <w:rPr>
          <w:sz w:val="30"/>
          <w:szCs w:val="30"/>
        </w:rPr>
      </w:pPr>
      <w:r w:rsidRPr="00CC0816">
        <w:rPr>
          <w:sz w:val="30"/>
          <w:szCs w:val="30"/>
        </w:rPr>
        <w:t>Support unmodified guest operating systems</w:t>
      </w:r>
    </w:p>
    <w:p w14:paraId="4B5A5799" w14:textId="20481A0A" w:rsidR="00CC0816" w:rsidRPr="00CC0816" w:rsidRDefault="00CC0816" w:rsidP="00CC0816">
      <w:pPr>
        <w:pStyle w:val="ListParagraph"/>
        <w:numPr>
          <w:ilvl w:val="0"/>
          <w:numId w:val="43"/>
        </w:numPr>
        <w:rPr>
          <w:sz w:val="30"/>
          <w:szCs w:val="30"/>
        </w:rPr>
      </w:pPr>
      <w:r w:rsidRPr="00CC0816">
        <w:rPr>
          <w:sz w:val="30"/>
          <w:szCs w:val="30"/>
        </w:rPr>
        <w:t>Functionality to support virtual server management network isolation</w:t>
      </w:r>
    </w:p>
    <w:p w14:paraId="63DF5BE7" w14:textId="5DFF5EC2" w:rsidR="00CC0816" w:rsidRPr="00CC0816" w:rsidRDefault="00CC0816" w:rsidP="00CC0816">
      <w:pPr>
        <w:pStyle w:val="ListParagraph"/>
        <w:numPr>
          <w:ilvl w:val="0"/>
          <w:numId w:val="43"/>
        </w:numPr>
        <w:rPr>
          <w:sz w:val="30"/>
          <w:szCs w:val="30"/>
        </w:rPr>
      </w:pPr>
      <w:r w:rsidRPr="00CC0816">
        <w:rPr>
          <w:sz w:val="30"/>
          <w:szCs w:val="30"/>
        </w:rPr>
        <w:t>Migrate running guests without interruption</w:t>
      </w:r>
    </w:p>
    <w:p w14:paraId="0AD58629" w14:textId="35B2C7FF" w:rsidR="00CC0816" w:rsidRPr="00CC0816" w:rsidRDefault="00CC0816" w:rsidP="00CC0816">
      <w:pPr>
        <w:pStyle w:val="ListParagraph"/>
        <w:numPr>
          <w:ilvl w:val="0"/>
          <w:numId w:val="43"/>
        </w:numPr>
        <w:rPr>
          <w:sz w:val="30"/>
          <w:szCs w:val="30"/>
        </w:rPr>
      </w:pPr>
      <w:r w:rsidRPr="00CC0816">
        <w:rPr>
          <w:sz w:val="30"/>
          <w:szCs w:val="30"/>
        </w:rPr>
        <w:t>Add disks to a running guest</w:t>
      </w:r>
    </w:p>
    <w:p w14:paraId="3C88932F" w14:textId="23D58EA4" w:rsidR="00CC0816" w:rsidRPr="00CC0816" w:rsidRDefault="00CC0816" w:rsidP="00CC0816">
      <w:pPr>
        <w:pStyle w:val="ListParagraph"/>
        <w:numPr>
          <w:ilvl w:val="0"/>
          <w:numId w:val="43"/>
        </w:numPr>
        <w:rPr>
          <w:sz w:val="30"/>
          <w:szCs w:val="30"/>
        </w:rPr>
      </w:pPr>
      <w:r w:rsidRPr="00CC0816">
        <w:rPr>
          <w:sz w:val="30"/>
          <w:szCs w:val="30"/>
        </w:rPr>
        <w:t>Automatically detect a hardware failure and restart guests on another physical server</w:t>
      </w:r>
    </w:p>
    <w:p w14:paraId="6D23EBC4" w14:textId="12E02B1B" w:rsidR="00CC0816" w:rsidRPr="00CC0816" w:rsidRDefault="00CC0816" w:rsidP="00CC0816">
      <w:pPr>
        <w:pStyle w:val="ListParagraph"/>
        <w:numPr>
          <w:ilvl w:val="0"/>
          <w:numId w:val="43"/>
        </w:numPr>
        <w:rPr>
          <w:sz w:val="30"/>
          <w:szCs w:val="30"/>
        </w:rPr>
      </w:pPr>
      <w:r w:rsidRPr="00CC0816">
        <w:rPr>
          <w:sz w:val="30"/>
          <w:szCs w:val="30"/>
        </w:rPr>
        <w:t xml:space="preserve">Functionality to configure </w:t>
      </w:r>
      <w:proofErr w:type="gramStart"/>
      <w:r w:rsidRPr="00CC0816">
        <w:rPr>
          <w:sz w:val="30"/>
          <w:szCs w:val="30"/>
        </w:rPr>
        <w:t>role based</w:t>
      </w:r>
      <w:proofErr w:type="gramEnd"/>
      <w:r w:rsidRPr="00CC0816">
        <w:rPr>
          <w:sz w:val="30"/>
          <w:szCs w:val="30"/>
        </w:rPr>
        <w:t xml:space="preserve"> access for the administrative console</w:t>
      </w:r>
    </w:p>
    <w:p w14:paraId="1618A622" w14:textId="6032C27A" w:rsidR="00CC0816" w:rsidRPr="00CC0816" w:rsidRDefault="00CC0816" w:rsidP="00CC0816">
      <w:pPr>
        <w:pStyle w:val="ListParagraph"/>
        <w:numPr>
          <w:ilvl w:val="0"/>
          <w:numId w:val="43"/>
        </w:numPr>
        <w:rPr>
          <w:sz w:val="30"/>
          <w:szCs w:val="30"/>
        </w:rPr>
      </w:pPr>
      <w:r w:rsidRPr="00CC0816">
        <w:rPr>
          <w:sz w:val="30"/>
          <w:szCs w:val="30"/>
        </w:rPr>
        <w:t>Support Lightweight Directory Access Protocol (LDAP) for authentication and authorization for administrative console</w:t>
      </w:r>
    </w:p>
    <w:p w14:paraId="7A51AFD3" w14:textId="5CDF5432" w:rsidR="00CC0816" w:rsidRPr="00CC0816" w:rsidRDefault="00CC0816" w:rsidP="00CC0816">
      <w:pPr>
        <w:pStyle w:val="ListParagraph"/>
        <w:numPr>
          <w:ilvl w:val="0"/>
          <w:numId w:val="43"/>
        </w:numPr>
        <w:rPr>
          <w:sz w:val="30"/>
          <w:szCs w:val="30"/>
        </w:rPr>
      </w:pPr>
      <w:r w:rsidRPr="00CC0816">
        <w:rPr>
          <w:sz w:val="30"/>
          <w:szCs w:val="30"/>
        </w:rPr>
        <w:t>Encrypt all intra host and administrative console traffic</w:t>
      </w:r>
    </w:p>
    <w:p w14:paraId="2AD31BD4" w14:textId="457A9793" w:rsidR="00CC0816" w:rsidRPr="00CC0816" w:rsidRDefault="00CC0816" w:rsidP="00CC0816">
      <w:pPr>
        <w:pStyle w:val="ListParagraph"/>
        <w:numPr>
          <w:ilvl w:val="0"/>
          <w:numId w:val="43"/>
        </w:numPr>
        <w:rPr>
          <w:sz w:val="30"/>
          <w:szCs w:val="30"/>
        </w:rPr>
      </w:pPr>
      <w:r w:rsidRPr="00CC0816">
        <w:rPr>
          <w:sz w:val="30"/>
          <w:szCs w:val="30"/>
        </w:rPr>
        <w:t>Integrated graphical Central Processing Unit (CPU), memory, disk, and network performance monitoring, alerting, and historical reporting for hosts and guests</w:t>
      </w:r>
    </w:p>
    <w:p w14:paraId="15BA0E30" w14:textId="22E3B128" w:rsidR="00CC0816" w:rsidRPr="00CC0816" w:rsidRDefault="00CC0816" w:rsidP="00CC0816">
      <w:pPr>
        <w:pStyle w:val="ListParagraph"/>
        <w:numPr>
          <w:ilvl w:val="0"/>
          <w:numId w:val="43"/>
        </w:numPr>
        <w:rPr>
          <w:sz w:val="30"/>
          <w:szCs w:val="30"/>
        </w:rPr>
      </w:pPr>
      <w:r w:rsidRPr="00CC0816">
        <w:rPr>
          <w:sz w:val="30"/>
          <w:szCs w:val="30"/>
        </w:rPr>
        <w:t>Other industry standard or best in class features as required</w:t>
      </w:r>
    </w:p>
    <w:sectPr w:rsidR="00CC0816" w:rsidRPr="00CC0816"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F3D4" w14:textId="77777777" w:rsidR="00875755" w:rsidRDefault="00875755" w:rsidP="00306ABA">
      <w:pPr>
        <w:spacing w:after="0" w:line="240" w:lineRule="auto"/>
      </w:pPr>
      <w:r>
        <w:separator/>
      </w:r>
    </w:p>
  </w:endnote>
  <w:endnote w:type="continuationSeparator" w:id="0">
    <w:p w14:paraId="2A3B59FB" w14:textId="77777777" w:rsidR="00875755" w:rsidRDefault="00875755"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A548" w14:textId="77777777" w:rsidR="001434C9" w:rsidRPr="0028427E" w:rsidRDefault="001434C9" w:rsidP="001434C9">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bookmarkStart w:id="28" w:name="_Hlk70862796"/>
    <w:bookmarkStart w:id="29" w:name="_Hlk70862797"/>
    <w:bookmarkStart w:id="30" w:name="_Hlk70863001"/>
    <w:bookmarkStart w:id="31" w:name="_Hlk70863002"/>
    <w:bookmarkStart w:id="32" w:name="_Hlk70863216"/>
    <w:bookmarkStart w:id="33" w:name="_Hlk70863217"/>
    <w:r>
      <w:rPr>
        <w:b/>
        <w:bCs/>
        <w:sz w:val="24"/>
        <w:szCs w:val="24"/>
      </w:rPr>
      <w:t>PurpleSec</w:t>
    </w:r>
    <w:r w:rsidRPr="0028427E">
      <w:rPr>
        <w:b/>
        <w:bCs/>
        <w:sz w:val="24"/>
        <w:szCs w:val="24"/>
      </w:rPr>
      <w:t xml:space="preserve">, LLC </w:t>
    </w:r>
  </w:p>
  <w:p w14:paraId="2BBAA927" w14:textId="77777777" w:rsidR="001434C9" w:rsidRDefault="001434C9" w:rsidP="001434C9">
    <w:pPr>
      <w:pStyle w:val="Footer"/>
      <w:tabs>
        <w:tab w:val="left" w:pos="6555"/>
        <w:tab w:val="left" w:pos="7665"/>
      </w:tabs>
      <w:rPr>
        <w:sz w:val="24"/>
        <w:szCs w:val="24"/>
      </w:rPr>
    </w:pPr>
    <w:r>
      <w:rPr>
        <w:sz w:val="24"/>
        <w:szCs w:val="24"/>
      </w:rPr>
      <w:tab/>
      <w:t>Last Updated: April 30, 2021</w:t>
    </w:r>
    <w:r>
      <w:rPr>
        <w:sz w:val="24"/>
        <w:szCs w:val="24"/>
      </w:rPr>
      <w:tab/>
    </w:r>
  </w:p>
  <w:p w14:paraId="2337C60B" w14:textId="63FCDA37" w:rsidR="00306ABA" w:rsidRPr="001434C9" w:rsidRDefault="001434C9" w:rsidP="001434C9">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8FD9" w14:textId="77777777" w:rsidR="00875755" w:rsidRDefault="00875755" w:rsidP="00306ABA">
      <w:pPr>
        <w:spacing w:after="0" w:line="240" w:lineRule="auto"/>
      </w:pPr>
      <w:r>
        <w:separator/>
      </w:r>
    </w:p>
  </w:footnote>
  <w:footnote w:type="continuationSeparator" w:id="0">
    <w:p w14:paraId="3C2C6CAD" w14:textId="77777777" w:rsidR="00875755" w:rsidRDefault="00875755"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0A144716"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5FB46E6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46F7CA2B" w:rsidR="00306ABA" w:rsidRPr="009B0F06" w:rsidRDefault="00CC0816"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2B13AFC9">
              <wp:simplePos x="0" y="0"/>
              <wp:positionH relativeFrom="margin">
                <wp:align>right</wp:align>
              </wp:positionH>
              <wp:positionV relativeFrom="topMargin">
                <wp:posOffset>654685</wp:posOffset>
              </wp:positionV>
              <wp:extent cx="2686050" cy="2254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7F4" w14:textId="0E006819" w:rsidR="00D05ED6" w:rsidRPr="009B0F06" w:rsidRDefault="00CC0816" w:rsidP="004036ED">
                          <w:pPr>
                            <w:spacing w:line="295" w:lineRule="exact"/>
                            <w:ind w:left="20"/>
                            <w:jc w:val="right"/>
                            <w:rPr>
                              <w:b/>
                              <w:sz w:val="32"/>
                              <w:szCs w:val="24"/>
                            </w:rPr>
                          </w:pPr>
                          <w:r>
                            <w:rPr>
                              <w:b/>
                              <w:sz w:val="32"/>
                              <w:szCs w:val="24"/>
                            </w:rPr>
                            <w:t>SERVER VIRTUALIZATION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55pt;width:211.5pt;height:17.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" filled="f" stroked="f">
              <v:textbox inset="0,0,0,0">
                <w:txbxContent>
                  <w:p w14:paraId="5D0EA7F4" w14:textId="0E006819" w:rsidR="00D05ED6" w:rsidRPr="009B0F06" w:rsidRDefault="00CC0816" w:rsidP="004036ED">
                    <w:pPr>
                      <w:spacing w:line="295" w:lineRule="exact"/>
                      <w:ind w:left="20"/>
                      <w:jc w:val="right"/>
                      <w:rPr>
                        <w:b/>
                        <w:sz w:val="32"/>
                        <w:szCs w:val="24"/>
                      </w:rPr>
                    </w:pPr>
                    <w:r>
                      <w:rPr>
                        <w:b/>
                        <w:sz w:val="32"/>
                        <w:szCs w:val="24"/>
                      </w:rPr>
                      <w:t>SERVER VIRTUALIZATION</w:t>
                    </w:r>
                  </w:p>
                </w:txbxContent>
              </v:textbox>
              <w10:wrap anchorx="margin" anchory="margin"/>
            </v:shape>
          </w:pict>
        </mc:Fallback>
      </mc:AlternateContent>
    </w:r>
    <w:r w:rsidR="00306ABA" w:rsidRPr="009B0F06">
      <w:rPr>
        <w:i/>
        <w:iCs/>
        <w:sz w:val="24"/>
        <w:szCs w:val="24"/>
      </w:rPr>
      <w:t>Offensive &amp; Defensive</w:t>
    </w:r>
    <w:r w:rsidR="004803CE">
      <w:rPr>
        <w:i/>
        <w:iCs/>
        <w:sz w:val="24"/>
        <w:szCs w:val="24"/>
      </w:rPr>
      <w:tab/>
    </w:r>
    <w:r w:rsidR="003E7C1B">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96D"/>
    <w:multiLevelType w:val="hybridMultilevel"/>
    <w:tmpl w:val="BC2684C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32743"/>
    <w:multiLevelType w:val="hybridMultilevel"/>
    <w:tmpl w:val="F5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03270"/>
    <w:multiLevelType w:val="hybridMultilevel"/>
    <w:tmpl w:val="AB206FA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74483"/>
    <w:multiLevelType w:val="hybridMultilevel"/>
    <w:tmpl w:val="4A74CB8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32DFC"/>
    <w:multiLevelType w:val="hybridMultilevel"/>
    <w:tmpl w:val="D4F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5"/>
  </w:num>
  <w:num w:numId="4">
    <w:abstractNumId w:val="33"/>
  </w:num>
  <w:num w:numId="5">
    <w:abstractNumId w:val="3"/>
  </w:num>
  <w:num w:numId="6">
    <w:abstractNumId w:val="24"/>
  </w:num>
  <w:num w:numId="7">
    <w:abstractNumId w:val="14"/>
  </w:num>
  <w:num w:numId="8">
    <w:abstractNumId w:val="40"/>
  </w:num>
  <w:num w:numId="9">
    <w:abstractNumId w:val="42"/>
  </w:num>
  <w:num w:numId="10">
    <w:abstractNumId w:val="37"/>
  </w:num>
  <w:num w:numId="11">
    <w:abstractNumId w:val="39"/>
  </w:num>
  <w:num w:numId="12">
    <w:abstractNumId w:val="19"/>
  </w:num>
  <w:num w:numId="13">
    <w:abstractNumId w:val="17"/>
  </w:num>
  <w:num w:numId="14">
    <w:abstractNumId w:val="32"/>
  </w:num>
  <w:num w:numId="15">
    <w:abstractNumId w:val="36"/>
  </w:num>
  <w:num w:numId="16">
    <w:abstractNumId w:val="28"/>
  </w:num>
  <w:num w:numId="17">
    <w:abstractNumId w:val="29"/>
  </w:num>
  <w:num w:numId="18">
    <w:abstractNumId w:val="41"/>
  </w:num>
  <w:num w:numId="19">
    <w:abstractNumId w:val="23"/>
  </w:num>
  <w:num w:numId="20">
    <w:abstractNumId w:val="7"/>
  </w:num>
  <w:num w:numId="21">
    <w:abstractNumId w:val="13"/>
  </w:num>
  <w:num w:numId="22">
    <w:abstractNumId w:val="6"/>
  </w:num>
  <w:num w:numId="23">
    <w:abstractNumId w:val="21"/>
  </w:num>
  <w:num w:numId="24">
    <w:abstractNumId w:val="12"/>
  </w:num>
  <w:num w:numId="25">
    <w:abstractNumId w:val="30"/>
  </w:num>
  <w:num w:numId="26">
    <w:abstractNumId w:val="4"/>
  </w:num>
  <w:num w:numId="27">
    <w:abstractNumId w:val="15"/>
  </w:num>
  <w:num w:numId="28">
    <w:abstractNumId w:val="35"/>
  </w:num>
  <w:num w:numId="29">
    <w:abstractNumId w:val="34"/>
  </w:num>
  <w:num w:numId="30">
    <w:abstractNumId w:val="26"/>
  </w:num>
  <w:num w:numId="31">
    <w:abstractNumId w:val="22"/>
  </w:num>
  <w:num w:numId="32">
    <w:abstractNumId w:val="10"/>
  </w:num>
  <w:num w:numId="33">
    <w:abstractNumId w:val="0"/>
  </w:num>
  <w:num w:numId="34">
    <w:abstractNumId w:val="16"/>
  </w:num>
  <w:num w:numId="35">
    <w:abstractNumId w:val="31"/>
  </w:num>
  <w:num w:numId="36">
    <w:abstractNumId w:val="20"/>
  </w:num>
  <w:num w:numId="37">
    <w:abstractNumId w:val="8"/>
  </w:num>
  <w:num w:numId="38">
    <w:abstractNumId w:val="5"/>
  </w:num>
  <w:num w:numId="39">
    <w:abstractNumId w:val="38"/>
  </w:num>
  <w:num w:numId="40">
    <w:abstractNumId w:val="1"/>
  </w:num>
  <w:num w:numId="41">
    <w:abstractNumId w:val="27"/>
  </w:num>
  <w:num w:numId="42">
    <w:abstractNumId w:val="11"/>
  </w:num>
  <w:num w:numId="4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434C9"/>
    <w:rsid w:val="0018693A"/>
    <w:rsid w:val="001915E3"/>
    <w:rsid w:val="00195BE7"/>
    <w:rsid w:val="001C4B3F"/>
    <w:rsid w:val="00212C8A"/>
    <w:rsid w:val="002209E2"/>
    <w:rsid w:val="00243427"/>
    <w:rsid w:val="00271F03"/>
    <w:rsid w:val="0028427E"/>
    <w:rsid w:val="002A78C9"/>
    <w:rsid w:val="00306ABA"/>
    <w:rsid w:val="00324D73"/>
    <w:rsid w:val="00333C25"/>
    <w:rsid w:val="003E7C1B"/>
    <w:rsid w:val="004036ED"/>
    <w:rsid w:val="00415B48"/>
    <w:rsid w:val="00443A9D"/>
    <w:rsid w:val="004803CE"/>
    <w:rsid w:val="0052201E"/>
    <w:rsid w:val="00553C4B"/>
    <w:rsid w:val="005E421C"/>
    <w:rsid w:val="00655B6A"/>
    <w:rsid w:val="00684C9F"/>
    <w:rsid w:val="006A4828"/>
    <w:rsid w:val="00781454"/>
    <w:rsid w:val="008146C1"/>
    <w:rsid w:val="008378AB"/>
    <w:rsid w:val="00854A87"/>
    <w:rsid w:val="00875755"/>
    <w:rsid w:val="00895818"/>
    <w:rsid w:val="008C2400"/>
    <w:rsid w:val="00977106"/>
    <w:rsid w:val="00985F03"/>
    <w:rsid w:val="009B0F06"/>
    <w:rsid w:val="00A47788"/>
    <w:rsid w:val="00B27BC3"/>
    <w:rsid w:val="00B34A1C"/>
    <w:rsid w:val="00B511B0"/>
    <w:rsid w:val="00BA39E3"/>
    <w:rsid w:val="00BB20F1"/>
    <w:rsid w:val="00BE4D1A"/>
    <w:rsid w:val="00CA0FE0"/>
    <w:rsid w:val="00CC0816"/>
    <w:rsid w:val="00CD095C"/>
    <w:rsid w:val="00D05ED6"/>
    <w:rsid w:val="00D639A1"/>
    <w:rsid w:val="00DC7652"/>
    <w:rsid w:val="00E20426"/>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4</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26</cp:revision>
  <dcterms:created xsi:type="dcterms:W3CDTF">2021-04-30T00:33:00Z</dcterms:created>
  <dcterms:modified xsi:type="dcterms:W3CDTF">2021-05-02T19:56:00Z</dcterms:modified>
</cp:coreProperties>
</file>